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6EC0" w14:textId="77777777" w:rsidR="00EE6034" w:rsidRPr="00EE6034" w:rsidRDefault="00EE6034" w:rsidP="00EE6034">
      <w:pPr>
        <w:jc w:val="center"/>
        <w:rPr>
          <w:sz w:val="28"/>
          <w:szCs w:val="28"/>
        </w:rPr>
      </w:pPr>
      <w:r w:rsidRPr="00EE6034">
        <w:rPr>
          <w:sz w:val="28"/>
          <w:szCs w:val="28"/>
        </w:rPr>
        <w:t>UNIVERSIDAD NACIONAL DEL LITORAL</w:t>
      </w:r>
    </w:p>
    <w:p w14:paraId="2278B237" w14:textId="77777777" w:rsidR="00EE6034" w:rsidRDefault="00EE6034" w:rsidP="00EE6034">
      <w:pPr>
        <w:jc w:val="center"/>
      </w:pPr>
      <w:r>
        <w:t>Facultad de Ciencias Jurídicas y Sociales</w:t>
      </w:r>
    </w:p>
    <w:p w14:paraId="0B59A221" w14:textId="77777777" w:rsidR="00EE6034" w:rsidRDefault="00EE6034" w:rsidP="00EE6034">
      <w:pPr>
        <w:jc w:val="center"/>
      </w:pPr>
      <w:r>
        <w:t>Secretaría Académica</w:t>
      </w:r>
    </w:p>
    <w:p w14:paraId="08AD7DAB" w14:textId="77777777" w:rsidR="00D16DB9" w:rsidRPr="00EE6034" w:rsidRDefault="00EE6034" w:rsidP="00EE6034">
      <w:pPr>
        <w:jc w:val="center"/>
        <w:rPr>
          <w:b/>
        </w:rPr>
      </w:pPr>
      <w:r w:rsidRPr="00EE6034">
        <w:rPr>
          <w:b/>
        </w:rPr>
        <w:t xml:space="preserve">SEMINARIO </w:t>
      </w:r>
      <w:r w:rsidR="001C55F7">
        <w:rPr>
          <w:b/>
        </w:rPr>
        <w:t>(2024)</w:t>
      </w:r>
    </w:p>
    <w:p w14:paraId="02BACD03" w14:textId="77777777" w:rsidR="00EE6034" w:rsidRDefault="00EE6034" w:rsidP="00EE6034">
      <w:pPr>
        <w:jc w:val="center"/>
      </w:pPr>
      <w:r>
        <w:t>“Enseñanza del Derecho”</w:t>
      </w:r>
    </w:p>
    <w:p w14:paraId="53578EEE" w14:textId="0A2F4331" w:rsidR="005F3496" w:rsidRPr="00E86625" w:rsidRDefault="00E86625" w:rsidP="005F3496">
      <w:pPr>
        <w:jc w:val="both"/>
      </w:pPr>
      <w:r w:rsidRPr="006D79EE">
        <w:rPr>
          <w:b/>
        </w:rPr>
        <w:t xml:space="preserve">Comité Académico: </w:t>
      </w:r>
      <w:r w:rsidRPr="006D79EE">
        <w:t xml:space="preserve">Prof. Graciela Barranco; Dr. Rodolfo Vigo y Dr. Julio </w:t>
      </w:r>
      <w:r w:rsidR="006A0E79">
        <w:t xml:space="preserve">De </w:t>
      </w:r>
      <w:r w:rsidR="001B7A76" w:rsidRPr="006D79EE">
        <w:t>Olazábal</w:t>
      </w:r>
    </w:p>
    <w:p w14:paraId="61132C0F" w14:textId="77777777" w:rsidR="00EE6034" w:rsidRDefault="00EE6034" w:rsidP="005F3496">
      <w:pPr>
        <w:jc w:val="both"/>
      </w:pPr>
      <w:r w:rsidRPr="00C70BAB">
        <w:rPr>
          <w:b/>
        </w:rPr>
        <w:t>Dirección:</w:t>
      </w:r>
      <w:r>
        <w:t xml:space="preserve"> </w:t>
      </w:r>
      <w:r w:rsidR="009F2112">
        <w:t>Dra. Claudia Wagner</w:t>
      </w:r>
      <w:r w:rsidR="00C70BAB">
        <w:t xml:space="preserve"> (Secretaria Académica)</w:t>
      </w:r>
    </w:p>
    <w:p w14:paraId="378E2600" w14:textId="77777777" w:rsidR="00C70BAB" w:rsidRPr="007D5D2B" w:rsidRDefault="009F2112" w:rsidP="005F3496">
      <w:pPr>
        <w:jc w:val="both"/>
      </w:pPr>
      <w:r w:rsidRPr="00C70BAB">
        <w:rPr>
          <w:b/>
        </w:rPr>
        <w:t>Coordinación:</w:t>
      </w:r>
      <w:r>
        <w:t xml:space="preserve"> Dr. Javier </w:t>
      </w:r>
      <w:proofErr w:type="spellStart"/>
      <w:r>
        <w:t>Aga</w:t>
      </w:r>
      <w:proofErr w:type="spellEnd"/>
      <w:r w:rsidR="00C70BAB">
        <w:t xml:space="preserve"> (Profesor Adjunto</w:t>
      </w:r>
      <w:r w:rsidR="00C2162A">
        <w:t xml:space="preserve"> – Miembro de la Red Latinoamericana de Enseñanza Jurídica</w:t>
      </w:r>
      <w:r w:rsidR="00C70BAB">
        <w:t>)</w:t>
      </w:r>
    </w:p>
    <w:p w14:paraId="63548CB7" w14:textId="77777777" w:rsidR="00004F6A" w:rsidRDefault="009F2112" w:rsidP="005F3496">
      <w:pPr>
        <w:jc w:val="both"/>
      </w:pPr>
      <w:r w:rsidRPr="00C70BAB">
        <w:rPr>
          <w:b/>
        </w:rPr>
        <w:t>Modalidad:</w:t>
      </w:r>
      <w:r>
        <w:t xml:space="preserve"> </w:t>
      </w:r>
      <w:r w:rsidR="005F3496">
        <w:t>presencial</w:t>
      </w:r>
    </w:p>
    <w:p w14:paraId="3DA72398" w14:textId="1F5C0700" w:rsidR="0009070B" w:rsidRPr="001B7A76" w:rsidRDefault="0009070B" w:rsidP="005F3496">
      <w:pPr>
        <w:jc w:val="both"/>
        <w:rPr>
          <w:bCs/>
        </w:rPr>
      </w:pPr>
      <w:r w:rsidRPr="0009070B">
        <w:rPr>
          <w:b/>
        </w:rPr>
        <w:t>Objetivo:</w:t>
      </w:r>
      <w:r w:rsidR="001B7A76" w:rsidRPr="001B7A76">
        <w:t xml:space="preserve"> </w:t>
      </w:r>
      <w:r w:rsidR="001B7A76">
        <w:rPr>
          <w:bCs/>
        </w:rPr>
        <w:t>Crear</w:t>
      </w:r>
      <w:r w:rsidR="001B7A76" w:rsidRPr="001B7A76">
        <w:rPr>
          <w:bCs/>
        </w:rPr>
        <w:t xml:space="preserve"> una comunidad de docentes dedicada al debate de temas relacionados con la enseñanza del derecho y a la generación de herramientas para implementar en las aulas de la FCJS las propuestas resultantes.</w:t>
      </w:r>
    </w:p>
    <w:p w14:paraId="500D5343" w14:textId="77777777" w:rsidR="0007012A" w:rsidRDefault="00004F6A" w:rsidP="005F3496">
      <w:pPr>
        <w:jc w:val="both"/>
      </w:pPr>
      <w:r w:rsidRPr="00004F6A">
        <w:rPr>
          <w:b/>
        </w:rPr>
        <w:t>Metodología:</w:t>
      </w:r>
      <w:r>
        <w:t xml:space="preserve"> </w:t>
      </w:r>
      <w:r w:rsidR="00E86625" w:rsidRPr="006D79EE">
        <w:t xml:space="preserve">Presentación del tema y breve análisis a cargo de profesor invitado (20 minutos) con posterior </w:t>
      </w:r>
      <w:r w:rsidR="007D5D2B" w:rsidRPr="006D79EE">
        <w:t xml:space="preserve">mesa redonda </w:t>
      </w:r>
      <w:r w:rsidR="00E86625" w:rsidRPr="006D79EE">
        <w:t>(</w:t>
      </w:r>
      <w:r w:rsidR="006D79EE">
        <w:t>4</w:t>
      </w:r>
      <w:r w:rsidR="00E86625" w:rsidRPr="006D79EE">
        <w:t>0 minutos)</w:t>
      </w:r>
      <w:r w:rsidR="006D79EE">
        <w:t xml:space="preserve"> y cierre del debate por el </w:t>
      </w:r>
      <w:proofErr w:type="spellStart"/>
      <w:r w:rsidR="006D79EE">
        <w:t>prof.</w:t>
      </w:r>
      <w:proofErr w:type="spellEnd"/>
      <w:r w:rsidR="006D79EE">
        <w:t xml:space="preserve"> Invitado (10 minutos)</w:t>
      </w:r>
      <w:r w:rsidR="00E86625" w:rsidRPr="006D79EE">
        <w:t>.</w:t>
      </w:r>
      <w:r w:rsidR="00E86625">
        <w:t xml:space="preserve"> Es indispensable</w:t>
      </w:r>
      <w:r w:rsidR="007D5D2B">
        <w:t xml:space="preserve"> la </w:t>
      </w:r>
      <w:r>
        <w:t>lectura</w:t>
      </w:r>
      <w:r w:rsidR="00C70BAB">
        <w:t xml:space="preserve"> </w:t>
      </w:r>
      <w:r>
        <w:t>anticipada</w:t>
      </w:r>
      <w:r w:rsidR="005F3496">
        <w:t xml:space="preserve"> </w:t>
      </w:r>
      <w:r>
        <w:t xml:space="preserve">de los </w:t>
      </w:r>
      <w:r w:rsidR="005F3496">
        <w:t>te</w:t>
      </w:r>
      <w:r w:rsidR="006569D4">
        <w:t>xto</w:t>
      </w:r>
      <w:r>
        <w:t>s</w:t>
      </w:r>
      <w:r w:rsidR="006569D4">
        <w:t xml:space="preserve"> previsto</w:t>
      </w:r>
      <w:r>
        <w:t>s</w:t>
      </w:r>
      <w:r w:rsidR="006569D4">
        <w:t xml:space="preserve"> para cada reunión</w:t>
      </w:r>
      <w:r w:rsidR="0009070B">
        <w:t>,</w:t>
      </w:r>
      <w:r w:rsidR="005F3496">
        <w:t xml:space="preserve"> a los fines de favorecer la participación</w:t>
      </w:r>
      <w:r w:rsidR="007D5D2B">
        <w:t xml:space="preserve"> de todos</w:t>
      </w:r>
      <w:r w:rsidR="005F3496">
        <w:t xml:space="preserve"> </w:t>
      </w:r>
      <w:r w:rsidR="001C55F7">
        <w:t>y la calidad del debate</w:t>
      </w:r>
      <w:r w:rsidR="0007012A">
        <w:t>.</w:t>
      </w:r>
    </w:p>
    <w:p w14:paraId="2A401166" w14:textId="10218627" w:rsidR="005F3496" w:rsidRDefault="005F3496" w:rsidP="005F3496">
      <w:pPr>
        <w:jc w:val="both"/>
      </w:pPr>
      <w:r w:rsidRPr="00C70BAB">
        <w:rPr>
          <w:b/>
        </w:rPr>
        <w:t>Duración:</w:t>
      </w:r>
      <w:r w:rsidR="007D7A60">
        <w:t xml:space="preserve"> ocho (8</w:t>
      </w:r>
      <w:r>
        <w:t>) encuentros</w:t>
      </w:r>
      <w:r w:rsidR="007D7A60">
        <w:t>,</w:t>
      </w:r>
      <w:r>
        <w:t xml:space="preserve"> dando inicio en abril y culminando en noviembre.</w:t>
      </w:r>
    </w:p>
    <w:p w14:paraId="76E84AA5" w14:textId="77777777" w:rsidR="009F2112" w:rsidRDefault="009F2112" w:rsidP="005F3496">
      <w:pPr>
        <w:jc w:val="both"/>
      </w:pPr>
      <w:r w:rsidRPr="00C70BAB">
        <w:rPr>
          <w:b/>
        </w:rPr>
        <w:t>Destinatarios:</w:t>
      </w:r>
      <w:r w:rsidR="00203476">
        <w:t xml:space="preserve"> Docentes de la FCJS</w:t>
      </w:r>
    </w:p>
    <w:p w14:paraId="48849EEA" w14:textId="77777777" w:rsidR="001C55F7" w:rsidRDefault="001C55F7" w:rsidP="005F3496">
      <w:pPr>
        <w:jc w:val="both"/>
      </w:pPr>
      <w:r w:rsidRPr="001C55F7">
        <w:rPr>
          <w:b/>
        </w:rPr>
        <w:t>Cupos limitados</w:t>
      </w:r>
      <w:r w:rsidRPr="00203476">
        <w:t xml:space="preserve">: </w:t>
      </w:r>
      <w:r w:rsidR="006D79EE">
        <w:t>25</w:t>
      </w:r>
      <w:r>
        <w:t xml:space="preserve"> lugares</w:t>
      </w:r>
    </w:p>
    <w:p w14:paraId="22D16455" w14:textId="77777777" w:rsidR="002D155E" w:rsidRPr="001C55F7" w:rsidRDefault="002D155E" w:rsidP="005F3496">
      <w:pPr>
        <w:jc w:val="both"/>
      </w:pPr>
      <w:r w:rsidRPr="002D155E">
        <w:rPr>
          <w:b/>
        </w:rPr>
        <w:t>Lugar:</w:t>
      </w:r>
      <w:r>
        <w:t xml:space="preserve"> Facultad de Ciencias Jurídicas y Sociales de la UNL</w:t>
      </w:r>
    </w:p>
    <w:p w14:paraId="5602C4E1" w14:textId="174F064F" w:rsidR="005F3496" w:rsidRDefault="002D155E" w:rsidP="005F3496">
      <w:pPr>
        <w:jc w:val="both"/>
      </w:pPr>
      <w:r>
        <w:rPr>
          <w:b/>
        </w:rPr>
        <w:t>Día</w:t>
      </w:r>
      <w:r w:rsidR="005F3496" w:rsidRPr="00C70BAB">
        <w:rPr>
          <w:b/>
        </w:rPr>
        <w:t xml:space="preserve"> y horario</w:t>
      </w:r>
      <w:r w:rsidR="005F3496">
        <w:t xml:space="preserve">: </w:t>
      </w:r>
      <w:r w:rsidR="00490A5A">
        <w:t>martes</w:t>
      </w:r>
      <w:r w:rsidR="0007012A">
        <w:t xml:space="preserve"> 18 </w:t>
      </w:r>
      <w:proofErr w:type="spellStart"/>
      <w:r w:rsidR="0007012A">
        <w:t>hs</w:t>
      </w:r>
      <w:proofErr w:type="spellEnd"/>
      <w:r w:rsidR="0007012A">
        <w:t xml:space="preserve"> FCJS.</w:t>
      </w:r>
    </w:p>
    <w:p w14:paraId="4347C7D3" w14:textId="77777777" w:rsidR="00203476" w:rsidRDefault="001C55F7" w:rsidP="005F3496">
      <w:pPr>
        <w:jc w:val="both"/>
        <w:rPr>
          <w:b/>
        </w:rPr>
      </w:pPr>
      <w:r w:rsidRPr="001C55F7">
        <w:rPr>
          <w:b/>
        </w:rPr>
        <w:t xml:space="preserve">Entrega de Certificado </w:t>
      </w:r>
      <w:r w:rsidR="00C2162A">
        <w:rPr>
          <w:b/>
        </w:rPr>
        <w:t xml:space="preserve">final </w:t>
      </w:r>
      <w:r w:rsidR="00203476">
        <w:rPr>
          <w:b/>
        </w:rPr>
        <w:t xml:space="preserve">de asistencia </w:t>
      </w:r>
      <w:r w:rsidRPr="001C55F7">
        <w:rPr>
          <w:b/>
        </w:rPr>
        <w:t xml:space="preserve">con </w:t>
      </w:r>
      <w:r w:rsidR="00203476">
        <w:rPr>
          <w:b/>
        </w:rPr>
        <w:t>la participación en cinco encuentros como mínimo.</w:t>
      </w:r>
    </w:p>
    <w:p w14:paraId="33C9CC8F" w14:textId="77777777" w:rsidR="001C55F7" w:rsidRPr="001C55F7" w:rsidRDefault="00203476" w:rsidP="005F3496">
      <w:pPr>
        <w:jc w:val="both"/>
        <w:rPr>
          <w:b/>
        </w:rPr>
      </w:pPr>
      <w:r>
        <w:rPr>
          <w:b/>
        </w:rPr>
        <w:t xml:space="preserve">Evaluación final optativa otorga Certificado de Asistencia </w:t>
      </w:r>
      <w:r w:rsidR="006D79EE">
        <w:rPr>
          <w:b/>
        </w:rPr>
        <w:t>con</w:t>
      </w:r>
      <w:r>
        <w:rPr>
          <w:b/>
        </w:rPr>
        <w:t xml:space="preserve"> Evaluación</w:t>
      </w:r>
      <w:r w:rsidR="006D79EE">
        <w:rPr>
          <w:b/>
        </w:rPr>
        <w:t xml:space="preserve"> Final</w:t>
      </w:r>
      <w:r>
        <w:rPr>
          <w:b/>
        </w:rPr>
        <w:t>: 2 UCA.</w:t>
      </w:r>
    </w:p>
    <w:p w14:paraId="5FB95ACC" w14:textId="77777777" w:rsidR="005F3496" w:rsidRPr="00C70BAB" w:rsidRDefault="005F3496" w:rsidP="005F3496">
      <w:pPr>
        <w:jc w:val="both"/>
        <w:rPr>
          <w:b/>
        </w:rPr>
      </w:pPr>
      <w:r w:rsidRPr="00C70BAB">
        <w:rPr>
          <w:b/>
        </w:rPr>
        <w:t xml:space="preserve">TEXTOS </w:t>
      </w:r>
    </w:p>
    <w:p w14:paraId="64DD1D92" w14:textId="77777777" w:rsidR="005F3496" w:rsidRDefault="006D79EE" w:rsidP="005F3496">
      <w:pPr>
        <w:pStyle w:val="Prrafodelista"/>
        <w:numPr>
          <w:ilvl w:val="0"/>
          <w:numId w:val="1"/>
        </w:numPr>
        <w:jc w:val="both"/>
      </w:pPr>
      <w:r w:rsidRPr="006D79EE">
        <w:rPr>
          <w:b/>
        </w:rPr>
        <w:t>16/4</w:t>
      </w:r>
      <w:r>
        <w:t xml:space="preserve"> </w:t>
      </w:r>
      <w:r w:rsidR="001C55F7">
        <w:t>“</w:t>
      </w:r>
      <w:r w:rsidR="005F3496">
        <w:t>La misión cultural de la Universidad y el Derecho</w:t>
      </w:r>
      <w:r w:rsidR="001C55F7">
        <w:t>”</w:t>
      </w:r>
      <w:r w:rsidR="005F3496">
        <w:t xml:space="preserve"> (</w:t>
      </w:r>
      <w:r w:rsidR="002343E3">
        <w:t xml:space="preserve">texto de </w:t>
      </w:r>
      <w:r w:rsidR="005F3496">
        <w:t>Manuel Atienza)</w:t>
      </w:r>
      <w:r w:rsidR="0007012A">
        <w:t xml:space="preserve">. </w:t>
      </w:r>
      <w:r w:rsidR="0009070B" w:rsidRPr="0009070B">
        <w:t xml:space="preserve">Presenta: Prof. </w:t>
      </w:r>
      <w:r w:rsidR="0007012A">
        <w:t xml:space="preserve"> Graciela Barranco.</w:t>
      </w:r>
    </w:p>
    <w:p w14:paraId="11C46599" w14:textId="19C83BF0" w:rsidR="005F3496" w:rsidRDefault="00D74D39" w:rsidP="005F3496">
      <w:pPr>
        <w:pStyle w:val="Prrafodelista"/>
        <w:numPr>
          <w:ilvl w:val="0"/>
          <w:numId w:val="1"/>
        </w:numPr>
        <w:jc w:val="both"/>
      </w:pPr>
      <w:r>
        <w:rPr>
          <w:b/>
        </w:rPr>
        <w:t>21</w:t>
      </w:r>
      <w:r w:rsidR="006D79EE">
        <w:rPr>
          <w:b/>
        </w:rPr>
        <w:t xml:space="preserve">/5 </w:t>
      </w:r>
      <w:r w:rsidR="001C55F7">
        <w:t>“</w:t>
      </w:r>
      <w:r w:rsidR="00146C31">
        <w:t>Cinco ideas para la formación del jurista de mediados del siglo XXI</w:t>
      </w:r>
      <w:r w:rsidR="001C55F7">
        <w:t>”</w:t>
      </w:r>
      <w:r w:rsidR="00146C31">
        <w:t xml:space="preserve"> (</w:t>
      </w:r>
      <w:r w:rsidR="002343E3">
        <w:t xml:space="preserve">texto de </w:t>
      </w:r>
      <w:r w:rsidR="00146C31">
        <w:t>Manuel Atienza)</w:t>
      </w:r>
      <w:r w:rsidR="0007012A">
        <w:t xml:space="preserve">. </w:t>
      </w:r>
      <w:r w:rsidR="0009070B" w:rsidRPr="0009070B">
        <w:t xml:space="preserve">Presenta: Prof. </w:t>
      </w:r>
      <w:r w:rsidR="0007012A">
        <w:t xml:space="preserve"> Rodolfo Vigo.</w:t>
      </w:r>
    </w:p>
    <w:p w14:paraId="367A6637" w14:textId="77777777" w:rsidR="004A3DAE" w:rsidRDefault="0009070B" w:rsidP="005F3496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11/6  </w:t>
      </w:r>
      <w:r w:rsidR="00757216">
        <w:t xml:space="preserve">“La academia jurídica según Owen </w:t>
      </w:r>
      <w:proofErr w:type="spellStart"/>
      <w:r w:rsidR="00757216">
        <w:t>Fiss</w:t>
      </w:r>
      <w:proofErr w:type="spellEnd"/>
      <w:r w:rsidR="00757216">
        <w:t>”</w:t>
      </w:r>
      <w:r w:rsidR="007D5D2B">
        <w:t xml:space="preserve"> (t</w:t>
      </w:r>
      <w:r w:rsidR="00757216">
        <w:t>exto de Roberto Saba)</w:t>
      </w:r>
      <w:r w:rsidR="0007012A">
        <w:t xml:space="preserve">. </w:t>
      </w:r>
      <w:r w:rsidRPr="0009070B">
        <w:t xml:space="preserve">Presenta: Prof. </w:t>
      </w:r>
      <w:r>
        <w:t xml:space="preserve"> Marí</w:t>
      </w:r>
      <w:r w:rsidR="00203476">
        <w:t>a Antonia Gómez.</w:t>
      </w:r>
    </w:p>
    <w:p w14:paraId="10B01856" w14:textId="77777777" w:rsidR="00146C31" w:rsidRDefault="0009070B" w:rsidP="005F3496">
      <w:pPr>
        <w:pStyle w:val="Prrafodelista"/>
        <w:numPr>
          <w:ilvl w:val="0"/>
          <w:numId w:val="1"/>
        </w:numPr>
        <w:jc w:val="both"/>
      </w:pPr>
      <w:r>
        <w:rPr>
          <w:b/>
        </w:rPr>
        <w:lastRenderedPageBreak/>
        <w:t xml:space="preserve">13/8 </w:t>
      </w:r>
      <w:r w:rsidR="004A3DAE">
        <w:t xml:space="preserve">“Nuevos perfiles académicos-profesionales: el jurista global del siglo XXI” (texto de Canedo Arrillaga y </w:t>
      </w:r>
      <w:proofErr w:type="spellStart"/>
      <w:r w:rsidR="004A3DAE">
        <w:t>Comellas</w:t>
      </w:r>
      <w:proofErr w:type="spellEnd"/>
      <w:r w:rsidR="004A3DAE">
        <w:t xml:space="preserve"> Angulo)</w:t>
      </w:r>
      <w:r w:rsidR="00203476">
        <w:t>. Presenta Pro</w:t>
      </w:r>
      <w:r>
        <w:t>f</w:t>
      </w:r>
      <w:r w:rsidR="00203476">
        <w:t>. María Jesús Rodríguez Bertoni.</w:t>
      </w:r>
    </w:p>
    <w:p w14:paraId="4EA2523D" w14:textId="77777777" w:rsidR="002D155E" w:rsidRPr="006A0E79" w:rsidRDefault="0009070B" w:rsidP="002D155E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6A0E79">
        <w:rPr>
          <w:rFonts w:cstheme="minorHAnsi"/>
          <w:b/>
          <w:bCs/>
          <w:color w:val="000000" w:themeColor="text1"/>
        </w:rPr>
        <w:t xml:space="preserve">10/9 </w:t>
      </w:r>
      <w:r w:rsidR="002D155E" w:rsidRPr="006A0E79">
        <w:rPr>
          <w:rFonts w:cstheme="minorHAnsi"/>
          <w:bCs/>
          <w:color w:val="000000" w:themeColor="text1"/>
        </w:rPr>
        <w:t>“G</w:t>
      </w:r>
      <w:r w:rsidR="002D155E" w:rsidRPr="006A0E79">
        <w:rPr>
          <w:rFonts w:cstheme="minorHAnsi"/>
          <w:color w:val="000000" w:themeColor="text1"/>
        </w:rPr>
        <w:t>énesis del sistema jurídico argentino: coherencia vs incoherencia” (</w:t>
      </w:r>
      <w:r w:rsidR="007D5D2B" w:rsidRPr="006A0E79">
        <w:rPr>
          <w:rFonts w:cstheme="minorHAnsi"/>
          <w:color w:val="000000" w:themeColor="text1"/>
        </w:rPr>
        <w:t xml:space="preserve">texto de </w:t>
      </w:r>
      <w:r w:rsidR="002D155E" w:rsidRPr="006A0E79">
        <w:rPr>
          <w:rFonts w:cstheme="minorHAnsi"/>
          <w:color w:val="000000" w:themeColor="text1"/>
        </w:rPr>
        <w:t xml:space="preserve">Javier </w:t>
      </w:r>
      <w:proofErr w:type="spellStart"/>
      <w:r w:rsidR="002D155E" w:rsidRPr="006A0E79">
        <w:rPr>
          <w:rFonts w:cstheme="minorHAnsi"/>
          <w:color w:val="000000" w:themeColor="text1"/>
        </w:rPr>
        <w:t>Aga</w:t>
      </w:r>
      <w:proofErr w:type="spellEnd"/>
      <w:r w:rsidR="002D155E" w:rsidRPr="006A0E79">
        <w:rPr>
          <w:rFonts w:cstheme="minorHAnsi"/>
          <w:color w:val="000000" w:themeColor="text1"/>
        </w:rPr>
        <w:t>)</w:t>
      </w:r>
      <w:r w:rsidR="0007012A" w:rsidRPr="006A0E79">
        <w:rPr>
          <w:rFonts w:cstheme="minorHAnsi"/>
          <w:color w:val="000000" w:themeColor="text1"/>
        </w:rPr>
        <w:t xml:space="preserve">. Presenta Dr. Javier </w:t>
      </w:r>
      <w:proofErr w:type="spellStart"/>
      <w:r w:rsidR="0007012A" w:rsidRPr="006A0E79">
        <w:rPr>
          <w:rFonts w:cstheme="minorHAnsi"/>
          <w:color w:val="000000" w:themeColor="text1"/>
        </w:rPr>
        <w:t>Aga</w:t>
      </w:r>
      <w:proofErr w:type="spellEnd"/>
      <w:r w:rsidR="0007012A" w:rsidRPr="006A0E79">
        <w:rPr>
          <w:rFonts w:cstheme="minorHAnsi"/>
          <w:color w:val="000000" w:themeColor="text1"/>
        </w:rPr>
        <w:t>.</w:t>
      </w:r>
    </w:p>
    <w:p w14:paraId="4439D470" w14:textId="4BA8A093" w:rsidR="00004F6A" w:rsidRPr="006A0E79" w:rsidRDefault="002050FD" w:rsidP="002D155E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6A0E79">
        <w:rPr>
          <w:rFonts w:cstheme="minorHAnsi"/>
          <w:b/>
          <w:color w:val="000000" w:themeColor="text1"/>
        </w:rPr>
        <w:t>22</w:t>
      </w:r>
      <w:r w:rsidR="0009070B" w:rsidRPr="006A0E79">
        <w:rPr>
          <w:rFonts w:cstheme="minorHAnsi"/>
          <w:b/>
          <w:color w:val="000000" w:themeColor="text1"/>
        </w:rPr>
        <w:t xml:space="preserve">/10 </w:t>
      </w:r>
      <w:r w:rsidR="00004F6A" w:rsidRPr="006A0E79">
        <w:rPr>
          <w:rFonts w:cstheme="minorHAnsi"/>
          <w:color w:val="000000" w:themeColor="text1"/>
        </w:rPr>
        <w:t>“El perfil de los abogados del Litoral. Los años 30 del siglo XX, la cuestión hoy” (</w:t>
      </w:r>
      <w:r w:rsidR="007D5D2B" w:rsidRPr="006A0E79">
        <w:rPr>
          <w:rFonts w:cstheme="minorHAnsi"/>
          <w:color w:val="000000" w:themeColor="text1"/>
        </w:rPr>
        <w:t xml:space="preserve">texto de </w:t>
      </w:r>
      <w:r w:rsidR="00004F6A" w:rsidRPr="006A0E79">
        <w:rPr>
          <w:rFonts w:cstheme="minorHAnsi"/>
          <w:color w:val="000000" w:themeColor="text1"/>
        </w:rPr>
        <w:t xml:space="preserve">Gonzalo </w:t>
      </w:r>
      <w:proofErr w:type="spellStart"/>
      <w:r w:rsidR="00004F6A" w:rsidRPr="006A0E79">
        <w:rPr>
          <w:rFonts w:cstheme="minorHAnsi"/>
          <w:color w:val="000000" w:themeColor="text1"/>
        </w:rPr>
        <w:t>Sozzo</w:t>
      </w:r>
      <w:proofErr w:type="spellEnd"/>
      <w:r w:rsidR="00004F6A" w:rsidRPr="006A0E79">
        <w:rPr>
          <w:rFonts w:cstheme="minorHAnsi"/>
          <w:color w:val="000000" w:themeColor="text1"/>
        </w:rPr>
        <w:t>)</w:t>
      </w:r>
      <w:r w:rsidR="0007012A" w:rsidRPr="006A0E79">
        <w:rPr>
          <w:rFonts w:cstheme="minorHAnsi"/>
          <w:color w:val="000000" w:themeColor="text1"/>
        </w:rPr>
        <w:t xml:space="preserve">. Presenta </w:t>
      </w:r>
      <w:r w:rsidR="0009070B" w:rsidRPr="006A0E79">
        <w:rPr>
          <w:rFonts w:cstheme="minorHAnsi"/>
          <w:color w:val="000000" w:themeColor="text1"/>
        </w:rPr>
        <w:t>Dr.</w:t>
      </w:r>
      <w:r w:rsidR="0007012A" w:rsidRPr="006A0E79">
        <w:rPr>
          <w:rFonts w:cstheme="minorHAnsi"/>
          <w:color w:val="000000" w:themeColor="text1"/>
        </w:rPr>
        <w:t xml:space="preserve"> Gonzalo </w:t>
      </w:r>
      <w:proofErr w:type="spellStart"/>
      <w:r w:rsidR="0007012A" w:rsidRPr="006A0E79">
        <w:rPr>
          <w:rFonts w:cstheme="minorHAnsi"/>
          <w:color w:val="000000" w:themeColor="text1"/>
        </w:rPr>
        <w:t>Sozzo</w:t>
      </w:r>
      <w:proofErr w:type="spellEnd"/>
      <w:r w:rsidR="0007012A" w:rsidRPr="006A0E79">
        <w:rPr>
          <w:rFonts w:cstheme="minorHAnsi"/>
          <w:color w:val="000000" w:themeColor="text1"/>
        </w:rPr>
        <w:t>.</w:t>
      </w:r>
    </w:p>
    <w:p w14:paraId="7997A433" w14:textId="314277AB" w:rsidR="0007012A" w:rsidRPr="006A0E79" w:rsidRDefault="0009070B" w:rsidP="0007012A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6A0E79">
        <w:rPr>
          <w:rFonts w:cstheme="minorHAnsi"/>
          <w:b/>
          <w:color w:val="000000" w:themeColor="text1"/>
        </w:rPr>
        <w:t xml:space="preserve">12/11 </w:t>
      </w:r>
      <w:r w:rsidR="004A3DAE" w:rsidRPr="006A0E79">
        <w:rPr>
          <w:rFonts w:cstheme="minorHAnsi"/>
          <w:color w:val="000000" w:themeColor="text1"/>
        </w:rPr>
        <w:t>“Teoría y práctica en la enseñanza del derecho” (texto Juan Antonio Pérez Lledó)</w:t>
      </w:r>
      <w:r w:rsidR="0007012A" w:rsidRPr="006A0E79">
        <w:rPr>
          <w:rFonts w:cstheme="minorHAnsi"/>
          <w:color w:val="000000" w:themeColor="text1"/>
        </w:rPr>
        <w:t xml:space="preserve">. Presenta: </w:t>
      </w:r>
      <w:r w:rsidR="00203476" w:rsidRPr="006A0E79">
        <w:rPr>
          <w:rFonts w:cstheme="minorHAnsi"/>
          <w:color w:val="000000" w:themeColor="text1"/>
        </w:rPr>
        <w:t xml:space="preserve">Prof. María Eugenia Marichal. </w:t>
      </w:r>
    </w:p>
    <w:p w14:paraId="36AD6D38" w14:textId="6B47B1F8" w:rsidR="007D7A60" w:rsidRPr="006A0E79" w:rsidRDefault="007D7A60" w:rsidP="007D7A60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6A0E79">
        <w:rPr>
          <w:rFonts w:cstheme="minorHAnsi"/>
          <w:b/>
          <w:color w:val="000000" w:themeColor="text1"/>
        </w:rPr>
        <w:t xml:space="preserve">26/11 </w:t>
      </w:r>
      <w:r w:rsidRPr="006A0E79">
        <w:rPr>
          <w:rFonts w:cstheme="minorHAnsi"/>
          <w:color w:val="000000" w:themeColor="text1"/>
        </w:rPr>
        <w:t>Enseñanza.</w:t>
      </w:r>
      <w:r w:rsidRPr="006A0E79">
        <w:rPr>
          <w:rFonts w:cstheme="minorHAnsi"/>
          <w:b/>
          <w:color w:val="000000" w:themeColor="text1"/>
        </w:rPr>
        <w:t xml:space="preserve"> </w:t>
      </w:r>
      <w:r w:rsidRPr="006A0E79">
        <w:rPr>
          <w:rFonts w:cstheme="minorHAnsi"/>
          <w:color w:val="000000" w:themeColor="text1"/>
        </w:rPr>
        <w:t>Justicia, Derecho y Sociedad. Cierre del debate y conclusiones. Prof. Julio D</w:t>
      </w:r>
      <w:r w:rsidR="006A0E79" w:rsidRPr="006A0E79">
        <w:rPr>
          <w:rFonts w:cstheme="minorHAnsi"/>
          <w:color w:val="000000" w:themeColor="text1"/>
        </w:rPr>
        <w:t xml:space="preserve">e </w:t>
      </w:r>
      <w:r w:rsidRPr="006A0E79">
        <w:rPr>
          <w:rFonts w:cstheme="minorHAnsi"/>
          <w:color w:val="000000" w:themeColor="text1"/>
        </w:rPr>
        <w:t>Olaz</w:t>
      </w:r>
      <w:r w:rsidR="006A0E79" w:rsidRPr="006A0E79">
        <w:rPr>
          <w:rFonts w:cstheme="minorHAnsi"/>
          <w:color w:val="000000" w:themeColor="text1"/>
        </w:rPr>
        <w:t>á</w:t>
      </w:r>
      <w:r w:rsidRPr="006A0E79">
        <w:rPr>
          <w:rFonts w:cstheme="minorHAnsi"/>
          <w:color w:val="000000" w:themeColor="text1"/>
        </w:rPr>
        <w:t>bal.</w:t>
      </w:r>
    </w:p>
    <w:p w14:paraId="4C2E8F9A" w14:textId="5DF5B855" w:rsidR="007D7A60" w:rsidRPr="006A0E79" w:rsidRDefault="007D7A60" w:rsidP="007D7A60">
      <w:pPr>
        <w:pStyle w:val="Prrafodelista"/>
        <w:spacing w:after="120" w:line="240" w:lineRule="auto"/>
        <w:jc w:val="both"/>
        <w:rPr>
          <w:rFonts w:cstheme="minorHAnsi"/>
          <w:b/>
          <w:color w:val="000000" w:themeColor="text1"/>
        </w:rPr>
      </w:pPr>
    </w:p>
    <w:p w14:paraId="49833EB9" w14:textId="77777777" w:rsidR="00EE6034" w:rsidRPr="006A0E79" w:rsidRDefault="00EE6034" w:rsidP="005F3496">
      <w:pPr>
        <w:jc w:val="both"/>
      </w:pPr>
    </w:p>
    <w:sectPr w:rsidR="00EE6034" w:rsidRPr="006A0E79" w:rsidSect="000B3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6ECF"/>
    <w:multiLevelType w:val="hybridMultilevel"/>
    <w:tmpl w:val="D8D2A93E"/>
    <w:lvl w:ilvl="0" w:tplc="51A6A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9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34"/>
    <w:rsid w:val="00004F6A"/>
    <w:rsid w:val="0007012A"/>
    <w:rsid w:val="0009070B"/>
    <w:rsid w:val="000B3EE7"/>
    <w:rsid w:val="00115A45"/>
    <w:rsid w:val="00146C31"/>
    <w:rsid w:val="001B7A76"/>
    <w:rsid w:val="001C2AAB"/>
    <w:rsid w:val="001C55F7"/>
    <w:rsid w:val="001D3E65"/>
    <w:rsid w:val="00203476"/>
    <w:rsid w:val="002050FD"/>
    <w:rsid w:val="002343E3"/>
    <w:rsid w:val="00245CC5"/>
    <w:rsid w:val="00266EDE"/>
    <w:rsid w:val="002D155E"/>
    <w:rsid w:val="00312A60"/>
    <w:rsid w:val="00490A5A"/>
    <w:rsid w:val="004A3DAE"/>
    <w:rsid w:val="005F3496"/>
    <w:rsid w:val="006569D4"/>
    <w:rsid w:val="006A0E79"/>
    <w:rsid w:val="006D79EE"/>
    <w:rsid w:val="00757216"/>
    <w:rsid w:val="007A163F"/>
    <w:rsid w:val="007D5D2B"/>
    <w:rsid w:val="007D7A60"/>
    <w:rsid w:val="00950C15"/>
    <w:rsid w:val="009F2112"/>
    <w:rsid w:val="00AE014F"/>
    <w:rsid w:val="00C2162A"/>
    <w:rsid w:val="00C70BAB"/>
    <w:rsid w:val="00D16DB9"/>
    <w:rsid w:val="00D60914"/>
    <w:rsid w:val="00D74D39"/>
    <w:rsid w:val="00DD4438"/>
    <w:rsid w:val="00E65552"/>
    <w:rsid w:val="00E86625"/>
    <w:rsid w:val="00EE6034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E95D"/>
  <w15:docId w15:val="{3B61DF26-1357-4F84-955A-4085F4C3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Georgina Radici</cp:lastModifiedBy>
  <cp:revision>3</cp:revision>
  <cp:lastPrinted>2024-03-13T20:04:00Z</cp:lastPrinted>
  <dcterms:created xsi:type="dcterms:W3CDTF">2024-04-08T14:59:00Z</dcterms:created>
  <dcterms:modified xsi:type="dcterms:W3CDTF">2024-04-08T15:41:00Z</dcterms:modified>
</cp:coreProperties>
</file>